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Pr="00F26D9A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80216E">
        <w:rPr>
          <w:b/>
        </w:rPr>
        <w:t>19</w:t>
      </w:r>
      <w:r w:rsidR="00E15067">
        <w:rPr>
          <w:b/>
        </w:rPr>
        <w:t xml:space="preserve"> </w:t>
      </w:r>
      <w:r w:rsidR="0080216E">
        <w:rPr>
          <w:b/>
        </w:rPr>
        <w:t>июл</w:t>
      </w:r>
      <w:r w:rsidR="00E15067">
        <w:rPr>
          <w:b/>
        </w:rPr>
        <w:t xml:space="preserve">я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F26D9A" w:rsidRPr="00F26D9A">
        <w:rPr>
          <w:b/>
        </w:rPr>
        <w:t>153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0D2800" w:rsidRPr="00007BE9" w:rsidRDefault="000D2800" w:rsidP="000D280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7BE9">
        <w:rPr>
          <w:rFonts w:ascii="Times New Roman" w:hAnsi="Times New Roman"/>
          <w:sz w:val="24"/>
          <w:szCs w:val="24"/>
        </w:rPr>
        <w:t>1) в</w:t>
      </w:r>
      <w:r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="00007BE9" w:rsidRPr="00007BE9">
        <w:rPr>
          <w:rFonts w:ascii="Times New Roman" w:hAnsi="Times New Roman"/>
          <w:sz w:val="24"/>
          <w:szCs w:val="24"/>
        </w:rPr>
        <w:t>слова «</w:t>
      </w:r>
      <w:r w:rsidR="00191183" w:rsidRPr="00007BE9">
        <w:rPr>
          <w:rFonts w:ascii="Times New Roman" w:hAnsi="Times New Roman"/>
          <w:sz w:val="24"/>
          <w:szCs w:val="24"/>
        </w:rPr>
        <w:t>335 409,22</w:t>
      </w:r>
      <w:r w:rsidRPr="00007BE9">
        <w:rPr>
          <w:rFonts w:ascii="Times New Roman" w:hAnsi="Times New Roman"/>
          <w:sz w:val="24"/>
          <w:szCs w:val="24"/>
        </w:rPr>
        <w:t>» заменить на «</w:t>
      </w:r>
      <w:r w:rsidR="00191183">
        <w:rPr>
          <w:rFonts w:ascii="Times New Roman" w:hAnsi="Times New Roman"/>
          <w:sz w:val="24"/>
          <w:szCs w:val="24"/>
        </w:rPr>
        <w:t>261 278,92</w:t>
      </w:r>
      <w:r w:rsidRPr="00007BE9">
        <w:rPr>
          <w:rFonts w:ascii="Times New Roman" w:hAnsi="Times New Roman"/>
          <w:sz w:val="24"/>
          <w:szCs w:val="24"/>
        </w:rPr>
        <w:t>».</w:t>
      </w:r>
    </w:p>
    <w:p w:rsidR="000D2800" w:rsidRPr="00AD3F6F" w:rsidRDefault="00191183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Приложения №</w:t>
      </w:r>
      <w:r w:rsidR="0010761E">
        <w:rPr>
          <w:rFonts w:ascii="Times New Roman" w:hAnsi="Times New Roman"/>
          <w:sz w:val="24"/>
          <w:szCs w:val="24"/>
        </w:rPr>
        <w:t xml:space="preserve"> </w:t>
      </w:r>
      <w:r w:rsidR="00941E2B">
        <w:rPr>
          <w:rFonts w:ascii="Times New Roman" w:hAnsi="Times New Roman"/>
          <w:sz w:val="24"/>
          <w:szCs w:val="24"/>
        </w:rPr>
        <w:t xml:space="preserve">5, </w:t>
      </w:r>
      <w:r w:rsidR="0010761E">
        <w:rPr>
          <w:rFonts w:ascii="Times New Roman" w:hAnsi="Times New Roman"/>
          <w:sz w:val="24"/>
          <w:szCs w:val="24"/>
        </w:rPr>
        <w:t xml:space="preserve">7, </w:t>
      </w:r>
      <w:r w:rsidR="000D2800"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1BED" w:rsidRDefault="00D91BED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E0FF2" w:rsidRPr="00B42DE2" w:rsidRDefault="00CE0FF2" w:rsidP="00CE0FF2">
      <w:pPr>
        <w:ind w:firstLine="3402"/>
      </w:pPr>
      <w:r w:rsidRPr="00B42DE2">
        <w:lastRenderedPageBreak/>
        <w:t>Приложение №5</w:t>
      </w:r>
    </w:p>
    <w:p w:rsidR="00CE0FF2" w:rsidRPr="00E3448E" w:rsidRDefault="00CE0FF2" w:rsidP="00CE0FF2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F26D9A">
        <w:rPr>
          <w:rFonts w:ascii="Times New Roman" w:hAnsi="Times New Roman" w:cs="Times New Roman"/>
          <w:sz w:val="24"/>
          <w:szCs w:val="24"/>
        </w:rPr>
        <w:t>№ 153</w:t>
      </w:r>
      <w:r w:rsidRPr="00E3448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 июля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CE0FF2" w:rsidRPr="00B42DE2" w:rsidRDefault="00CE0FF2" w:rsidP="00CE0FF2">
      <w:pPr>
        <w:ind w:left="3402"/>
        <w:jc w:val="both"/>
      </w:pPr>
    </w:p>
    <w:p w:rsidR="00CE0FF2" w:rsidRPr="006F11F6" w:rsidRDefault="00CE0FF2" w:rsidP="00CE0FF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CE0FF2" w:rsidRPr="00B42DE2" w:rsidRDefault="00CE0FF2" w:rsidP="00CE0FF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CE0FF2" w:rsidRPr="00792F4C" w:rsidTr="009E056D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CE0FF2" w:rsidRPr="00B42DE2" w:rsidTr="009E056D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CE0FF2" w:rsidRPr="00B42DE2" w:rsidTr="009E056D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1 316 675,00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7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8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1 302 548,00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330 926,00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641 633,00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641 633,00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572 972,00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572 972,00</w:t>
            </w:r>
          </w:p>
        </w:tc>
      </w:tr>
      <w:tr w:rsidR="00CE0FF2" w:rsidRPr="00B42DE2" w:rsidTr="009E056D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9E056D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CF4F19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2 02 35118 10 0000 150</w:t>
            </w:r>
          </w:p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28543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2 02 40000 00 0000 150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Иные межбюджетные трансферты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335 920,00</w:t>
            </w:r>
          </w:p>
        </w:tc>
      </w:tr>
      <w:tr w:rsidR="00CE0FF2" w:rsidRPr="00B42DE2" w:rsidTr="00C362FC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335 920,00</w:t>
            </w:r>
          </w:p>
        </w:tc>
      </w:tr>
      <w:tr w:rsidR="00CE0FF2" w:rsidRPr="00B42DE2" w:rsidTr="004908B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335 920,00</w:t>
            </w:r>
          </w:p>
        </w:tc>
      </w:tr>
      <w:tr w:rsidR="00CE0FF2" w:rsidRPr="00B42DE2" w:rsidTr="009E056D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9E056D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1 892 647,00</w:t>
            </w:r>
          </w:p>
        </w:tc>
      </w:tr>
    </w:tbl>
    <w:p w:rsidR="00CE0FF2" w:rsidRDefault="00CE0FF2" w:rsidP="00CE0FF2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F26D9A">
        <w:rPr>
          <w:rFonts w:ascii="Times New Roman" w:hAnsi="Times New Roman" w:cs="Times New Roman"/>
          <w:sz w:val="24"/>
          <w:szCs w:val="24"/>
        </w:rPr>
        <w:t>153</w:t>
      </w:r>
      <w:r w:rsidR="00CC569D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 xml:space="preserve">от </w:t>
      </w:r>
      <w:r w:rsidR="00CE0FF2">
        <w:rPr>
          <w:rFonts w:ascii="Times New Roman" w:hAnsi="Times New Roman" w:cs="Times New Roman"/>
          <w:sz w:val="24"/>
          <w:szCs w:val="24"/>
        </w:rPr>
        <w:t>19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CE0FF2">
        <w:rPr>
          <w:rFonts w:ascii="Times New Roman" w:hAnsi="Times New Roman" w:cs="Times New Roman"/>
          <w:sz w:val="24"/>
          <w:szCs w:val="24"/>
        </w:rPr>
        <w:t>июл</w:t>
      </w:r>
      <w:r w:rsidR="00CB67D3">
        <w:rPr>
          <w:rFonts w:ascii="Times New Roman" w:hAnsi="Times New Roman" w:cs="Times New Roman"/>
          <w:sz w:val="24"/>
          <w:szCs w:val="24"/>
        </w:rPr>
        <w:t>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4956" w:type="pct"/>
        <w:jc w:val="center"/>
        <w:tblInd w:w="-1102" w:type="dxa"/>
        <w:tblLook w:val="0000"/>
      </w:tblPr>
      <w:tblGrid>
        <w:gridCol w:w="5870"/>
        <w:gridCol w:w="446"/>
        <w:gridCol w:w="523"/>
        <w:gridCol w:w="1428"/>
        <w:gridCol w:w="517"/>
        <w:gridCol w:w="1266"/>
      </w:tblGrid>
      <w:tr w:rsidR="002C10E1" w:rsidRPr="00B42DE2" w:rsidTr="002C10E1">
        <w:trPr>
          <w:trHeight w:val="28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2C10E1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Итого расходы на 2021 год</w:t>
            </w:r>
          </w:p>
        </w:tc>
      </w:tr>
      <w:tr w:rsidR="002C10E1" w:rsidRPr="00B42DE2" w:rsidTr="002C10E1">
        <w:trPr>
          <w:trHeight w:val="525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6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2C10E1" w:rsidRPr="00B42DE2" w:rsidTr="002C10E1">
        <w:trPr>
          <w:trHeight w:val="27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2C10E1" w:rsidRDefault="008C1A8E" w:rsidP="002C10E1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2C10E1" w:rsidRPr="00B42DE2" w:rsidTr="002C10E1">
        <w:trPr>
          <w:trHeight w:val="3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941E2B" w:rsidP="002C10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3 232 797,92</w:t>
            </w:r>
          </w:p>
        </w:tc>
      </w:tr>
      <w:tr w:rsidR="002C10E1" w:rsidRPr="00B42DE2" w:rsidTr="002C10E1">
        <w:trPr>
          <w:trHeight w:val="27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6A25D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1 84</w:t>
            </w:r>
            <w:r w:rsidR="006A25D0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670,92</w:t>
            </w:r>
          </w:p>
        </w:tc>
      </w:tr>
      <w:tr w:rsidR="002C10E1" w:rsidRPr="00B42DE2" w:rsidTr="002C10E1">
        <w:trPr>
          <w:trHeight w:val="56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33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44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97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586 650,00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 w:rsidR="002C10E1"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2C10E1" w:rsidRPr="00B42DE2" w:rsidTr="002C10E1">
        <w:trPr>
          <w:trHeight w:val="67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 w:rsidR="002C10E1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службы» Муниципальной программы « Развитие муниципальной службы в </w:t>
            </w:r>
            <w:proofErr w:type="spellStart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10 000,00</w:t>
            </w:r>
          </w:p>
        </w:tc>
      </w:tr>
      <w:tr w:rsidR="002C10E1" w:rsidRPr="00B42DE2" w:rsidTr="002C10E1">
        <w:trPr>
          <w:trHeight w:val="28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5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4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42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4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54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2C10E1" w:rsidRPr="00B42DE2" w:rsidTr="002C10E1">
        <w:trPr>
          <w:trHeight w:val="97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2C10E1" w:rsidRPr="00B42DE2" w:rsidTr="002C10E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2C10E1" w:rsidRPr="00B42DE2" w:rsidTr="002C10E1">
        <w:trPr>
          <w:trHeight w:val="30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0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6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191183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83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704C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704C2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278,92</w:t>
            </w:r>
          </w:p>
        </w:tc>
      </w:tr>
      <w:tr w:rsidR="002C10E1" w:rsidRPr="00B42DE2" w:rsidTr="002C10E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6A25D0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91183">
              <w:rPr>
                <w:sz w:val="20"/>
                <w:szCs w:val="20"/>
              </w:rPr>
              <w:t> 000,00</w:t>
            </w:r>
          </w:p>
        </w:tc>
      </w:tr>
      <w:tr w:rsidR="002C10E1" w:rsidRPr="00B42DE2" w:rsidTr="002C10E1">
        <w:trPr>
          <w:trHeight w:val="2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6A25D0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276 278,92</w:t>
            </w:r>
          </w:p>
        </w:tc>
      </w:tr>
      <w:tr w:rsidR="002C10E1" w:rsidRPr="00B42DE2" w:rsidTr="002C10E1">
        <w:trPr>
          <w:trHeight w:val="28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3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9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2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41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2C10E1" w:rsidRPr="00B42DE2" w:rsidTr="002C10E1">
        <w:trPr>
          <w:trHeight w:val="3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БЕЗОПАСНОСТЬ И ПРАВООХРАНИ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27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 w:rsidR="002C10E1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99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130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lastRenderedPageBreak/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63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2C10E1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15 000,00</w:t>
            </w:r>
          </w:p>
        </w:tc>
      </w:tr>
      <w:tr w:rsidR="00CE0FF2" w:rsidRPr="00B42DE2" w:rsidTr="00941E2B">
        <w:trPr>
          <w:trHeight w:val="299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FF2" w:rsidRPr="00941E2B" w:rsidRDefault="00941E2B" w:rsidP="0094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F2" w:rsidRPr="002C10E1" w:rsidRDefault="00CE0FF2" w:rsidP="002C1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335 920,00</w:t>
            </w:r>
          </w:p>
        </w:tc>
      </w:tr>
      <w:tr w:rsidR="00CE0FF2" w:rsidRPr="00B42DE2" w:rsidTr="00941E2B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FF2" w:rsidRPr="00941E2B" w:rsidRDefault="00CE0FF2" w:rsidP="00941E2B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FF2" w:rsidRPr="002C10E1" w:rsidRDefault="00CE0FF2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F2" w:rsidRPr="002C10E1" w:rsidRDefault="00CE0FF2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335 920,00</w:t>
            </w:r>
          </w:p>
        </w:tc>
      </w:tr>
      <w:tr w:rsidR="00941E2B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E2B" w:rsidRPr="00941E2B" w:rsidRDefault="00941E2B" w:rsidP="00941E2B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941E2B">
        <w:trPr>
          <w:trHeight w:val="432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E2B" w:rsidRPr="00941E2B" w:rsidRDefault="00941E2B" w:rsidP="00941E2B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E2B" w:rsidRPr="00941E2B" w:rsidRDefault="00941E2B" w:rsidP="00941E2B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941E2B" w:rsidRPr="00B42DE2" w:rsidTr="002C10E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E2B" w:rsidRPr="00941E2B" w:rsidRDefault="00941E2B" w:rsidP="00941E2B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2C10E1" w:rsidRPr="00B42DE2" w:rsidTr="002C10E1">
        <w:trPr>
          <w:trHeight w:val="72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0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фортным жильем и коммунальными услугами граждан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ждан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55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42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191183" w:rsidP="002C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35C7" w:rsidRPr="002C10E1">
              <w:rPr>
                <w:sz w:val="20"/>
                <w:szCs w:val="20"/>
              </w:rPr>
              <w:t>5 000,00</w:t>
            </w:r>
          </w:p>
        </w:tc>
      </w:tr>
      <w:tr w:rsidR="002C10E1" w:rsidRPr="00B42DE2" w:rsidTr="002C10E1">
        <w:trPr>
          <w:trHeight w:val="27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3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75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 xml:space="preserve">тие культуры в </w:t>
            </w:r>
            <w:proofErr w:type="spellStart"/>
            <w:r w:rsidRPr="002C10E1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2C10E1" w:rsidRPr="00B42DE2" w:rsidTr="002C10E1">
        <w:trPr>
          <w:trHeight w:val="66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 w:rsidR="002C10E1"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2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272 831,00</w:t>
            </w:r>
          </w:p>
        </w:tc>
      </w:tr>
      <w:tr w:rsidR="002C10E1" w:rsidRPr="00B42DE2" w:rsidTr="002C10E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3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188 000,00</w:t>
            </w:r>
          </w:p>
        </w:tc>
      </w:tr>
      <w:tr w:rsidR="002C10E1" w:rsidRPr="00B42DE2" w:rsidTr="002C10E1">
        <w:trPr>
          <w:trHeight w:val="275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19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 w:rsidR="002C10E1"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417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</w:t>
            </w:r>
            <w:r w:rsidR="002C10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2C10E1" w:rsidRPr="00B42DE2" w:rsidTr="002C10E1">
        <w:trPr>
          <w:trHeight w:val="24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5C7" w:rsidRPr="002C10E1" w:rsidRDefault="003735C7" w:rsidP="002C10E1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2C10E1" w:rsidRDefault="007011F0" w:rsidP="007011F0">
      <w:r>
        <w:t xml:space="preserve">                                                      </w:t>
      </w:r>
    </w:p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D91BED" w:rsidRDefault="00D91BED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8C1A8E" w:rsidRPr="00B42DE2" w:rsidRDefault="008C1A8E" w:rsidP="008C1A8E">
      <w:pPr>
        <w:ind w:firstLine="3686"/>
      </w:pPr>
      <w:r w:rsidRPr="00B42DE2"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F26D9A">
        <w:rPr>
          <w:rFonts w:ascii="Times New Roman" w:hAnsi="Times New Roman" w:cs="Times New Roman"/>
          <w:sz w:val="24"/>
          <w:szCs w:val="24"/>
        </w:rPr>
        <w:t>153</w:t>
      </w:r>
      <w:r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="00CB67D3">
        <w:rPr>
          <w:rFonts w:ascii="Times New Roman" w:hAnsi="Times New Roman" w:cs="Times New Roman"/>
          <w:sz w:val="24"/>
          <w:szCs w:val="24"/>
        </w:rPr>
        <w:t>1</w:t>
      </w:r>
      <w:r w:rsidR="00F26D9A">
        <w:rPr>
          <w:rFonts w:ascii="Times New Roman" w:hAnsi="Times New Roman" w:cs="Times New Roman"/>
          <w:sz w:val="24"/>
          <w:szCs w:val="24"/>
        </w:rPr>
        <w:t>9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F26D9A">
        <w:rPr>
          <w:rFonts w:ascii="Times New Roman" w:hAnsi="Times New Roman" w:cs="Times New Roman"/>
          <w:sz w:val="24"/>
          <w:szCs w:val="24"/>
        </w:rPr>
        <w:t>июл</w:t>
      </w:r>
      <w:r w:rsidR="00CB67D3">
        <w:rPr>
          <w:rFonts w:ascii="Times New Roman" w:hAnsi="Times New Roman" w:cs="Times New Roman"/>
          <w:sz w:val="24"/>
          <w:szCs w:val="24"/>
        </w:rPr>
        <w:t xml:space="preserve">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941E2B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bCs/>
                <w:sz w:val="20"/>
                <w:szCs w:val="20"/>
              </w:rPr>
            </w:pPr>
            <w:r w:rsidRPr="00941E2B">
              <w:rPr>
                <w:bCs/>
                <w:sz w:val="20"/>
                <w:szCs w:val="20"/>
              </w:rPr>
              <w:t>3 232 797,92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2 896 877,92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1 842 670,92</w:t>
            </w:r>
          </w:p>
        </w:tc>
      </w:tr>
      <w:tr w:rsidR="003735C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586 650,00</w:t>
            </w:r>
          </w:p>
        </w:tc>
      </w:tr>
      <w:tr w:rsidR="003735C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942 742,00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ципальной службы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 w:rsidR="002B1FE5"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витие муниципальной службы в </w:t>
            </w:r>
            <w:proofErr w:type="spellStart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10 000,00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 w:rsidR="002B1FE5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 муниципальной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932 742,00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775 330,00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157 412,00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6A25D0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37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276 278,92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lastRenderedPageBreak/>
              <w:t>Осуществление первичного воинского учета на терри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 w:rsidR="002B1FE5"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ных объектах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15 000,00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335 920,00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335 920,00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941E2B" w:rsidRPr="00B42DE2" w:rsidTr="00145452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9E056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ным жильем и коммунальными услугами граждан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A25D0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="003735C7"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A25D0" w:rsidRPr="003735C7" w:rsidRDefault="006A25D0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A25D0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D0" w:rsidRPr="003735C7" w:rsidRDefault="006A25D0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0" w:rsidRPr="003735C7" w:rsidRDefault="006A25D0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5D0" w:rsidRPr="003735C7" w:rsidRDefault="006A25D0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</w:t>
            </w:r>
            <w:r w:rsidRPr="003735C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lastRenderedPageBreak/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туры в 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граммы «Развитие культуры в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 w:rsidR="002B1FE5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272 831,00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188 000,00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F26D9A">
        <w:rPr>
          <w:rFonts w:ascii="Times New Roman" w:hAnsi="Times New Roman" w:cs="Times New Roman"/>
          <w:sz w:val="24"/>
          <w:szCs w:val="24"/>
        </w:rPr>
        <w:t>№153</w:t>
      </w:r>
      <w:r w:rsidR="00CB67D3">
        <w:rPr>
          <w:rFonts w:ascii="Times New Roman" w:hAnsi="Times New Roman" w:cs="Times New Roman"/>
          <w:sz w:val="24"/>
          <w:szCs w:val="24"/>
        </w:rPr>
        <w:t xml:space="preserve"> от 1</w:t>
      </w:r>
      <w:r w:rsidR="00F26D9A">
        <w:rPr>
          <w:rFonts w:ascii="Times New Roman" w:hAnsi="Times New Roman" w:cs="Times New Roman"/>
          <w:sz w:val="24"/>
          <w:szCs w:val="24"/>
        </w:rPr>
        <w:t>9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F26D9A">
        <w:rPr>
          <w:rFonts w:ascii="Times New Roman" w:hAnsi="Times New Roman" w:cs="Times New Roman"/>
          <w:sz w:val="24"/>
          <w:szCs w:val="24"/>
        </w:rPr>
        <w:t>июл</w:t>
      </w:r>
      <w:r w:rsidR="00CB67D3">
        <w:rPr>
          <w:rFonts w:ascii="Times New Roman" w:hAnsi="Times New Roman" w:cs="Times New Roman"/>
          <w:sz w:val="24"/>
          <w:szCs w:val="24"/>
        </w:rPr>
        <w:t xml:space="preserve">я 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</w:t>
      </w:r>
    </w:p>
    <w:tbl>
      <w:tblPr>
        <w:tblW w:w="5086" w:type="pct"/>
        <w:tblLayout w:type="fixed"/>
        <w:tblLook w:val="01E0"/>
      </w:tblPr>
      <w:tblGrid>
        <w:gridCol w:w="7004"/>
        <w:gridCol w:w="1467"/>
        <w:gridCol w:w="613"/>
        <w:gridCol w:w="1229"/>
      </w:tblGrid>
      <w:tr w:rsidR="00D91BED" w:rsidRPr="00D91BED" w:rsidTr="00D91BED">
        <w:trPr>
          <w:trHeight w:val="37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D91BED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941E2B" w:rsidRPr="00D91BED" w:rsidTr="00D91BED">
        <w:trPr>
          <w:trHeight w:val="28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D91BED" w:rsidRDefault="00941E2B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D91BED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D91BED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941E2B" w:rsidRDefault="00941E2B" w:rsidP="009E056D">
            <w:pPr>
              <w:rPr>
                <w:bCs/>
                <w:sz w:val="18"/>
                <w:szCs w:val="18"/>
              </w:rPr>
            </w:pPr>
            <w:r w:rsidRPr="00941E2B">
              <w:rPr>
                <w:bCs/>
                <w:sz w:val="18"/>
                <w:szCs w:val="18"/>
              </w:rPr>
              <w:t>3 232 797,92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туры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272831,00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188000,00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D91BED"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1E" w:rsidRPr="00D91BED" w:rsidRDefault="0010761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1E" w:rsidRPr="00D91BED" w:rsidRDefault="0010761E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D91BED"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пальной службы в </w:t>
            </w:r>
            <w:proofErr w:type="spellStart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10000,00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ной службы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15000,00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586650,00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932742,00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775330,00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157412,00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10761E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E" w:rsidRPr="00D91BED" w:rsidRDefault="0010761E" w:rsidP="00802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D91BED" w:rsidRPr="00D91BED" w:rsidTr="00D91BED">
        <w:trPr>
          <w:trHeight w:val="260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10761E" w:rsidP="00D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276278,92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89267,00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1000,00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D91BED" w:rsidRPr="00D91BED" w:rsidTr="00D91BE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D" w:rsidRPr="00D91BED" w:rsidRDefault="00D91BED" w:rsidP="00D91BED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226324,00</w:t>
            </w:r>
          </w:p>
        </w:tc>
      </w:tr>
      <w:tr w:rsidR="00941E2B" w:rsidRPr="00D91BED" w:rsidTr="00D0535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D91BED" w:rsidTr="00D0535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D91BED" w:rsidTr="00D0535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941E2B" w:rsidRPr="00D91BED" w:rsidTr="00D0535D"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941E2B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2C10E1" w:rsidRDefault="00941E2B" w:rsidP="009E0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Default="00941E2B" w:rsidP="009E0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</w:tbl>
    <w:p w:rsidR="008C1A8E" w:rsidRDefault="008C1A8E" w:rsidP="00F26D9A">
      <w:pPr>
        <w:rPr>
          <w:sz w:val="28"/>
          <w:szCs w:val="28"/>
        </w:rPr>
      </w:pPr>
    </w:p>
    <w:sectPr w:rsidR="008C1A8E" w:rsidSect="00D91BED"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65C1"/>
    <w:rsid w:val="00160233"/>
    <w:rsid w:val="00176CB8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5E5F"/>
    <w:rsid w:val="003735C7"/>
    <w:rsid w:val="003C020E"/>
    <w:rsid w:val="00470C28"/>
    <w:rsid w:val="004B0ADC"/>
    <w:rsid w:val="00535B94"/>
    <w:rsid w:val="005416FD"/>
    <w:rsid w:val="005A0FA0"/>
    <w:rsid w:val="005C3675"/>
    <w:rsid w:val="005D2A6D"/>
    <w:rsid w:val="005D692A"/>
    <w:rsid w:val="00675985"/>
    <w:rsid w:val="006A25D0"/>
    <w:rsid w:val="007011F0"/>
    <w:rsid w:val="00704C20"/>
    <w:rsid w:val="00745A9E"/>
    <w:rsid w:val="007D7CE2"/>
    <w:rsid w:val="0080216E"/>
    <w:rsid w:val="008C1A8E"/>
    <w:rsid w:val="008D07E3"/>
    <w:rsid w:val="00902DD9"/>
    <w:rsid w:val="00941E2B"/>
    <w:rsid w:val="009D06E1"/>
    <w:rsid w:val="009E63B5"/>
    <w:rsid w:val="009F340A"/>
    <w:rsid w:val="00A164F1"/>
    <w:rsid w:val="00A37163"/>
    <w:rsid w:val="00A961D3"/>
    <w:rsid w:val="00B03791"/>
    <w:rsid w:val="00BB33D2"/>
    <w:rsid w:val="00BB7905"/>
    <w:rsid w:val="00C1516D"/>
    <w:rsid w:val="00C51A5A"/>
    <w:rsid w:val="00CB67D3"/>
    <w:rsid w:val="00CC569D"/>
    <w:rsid w:val="00CE0FF2"/>
    <w:rsid w:val="00CF2343"/>
    <w:rsid w:val="00CF4F19"/>
    <w:rsid w:val="00D42B2E"/>
    <w:rsid w:val="00D91BED"/>
    <w:rsid w:val="00E15067"/>
    <w:rsid w:val="00E26EF7"/>
    <w:rsid w:val="00E7641E"/>
    <w:rsid w:val="00EF1B10"/>
    <w:rsid w:val="00EF2BB8"/>
    <w:rsid w:val="00F26D9A"/>
    <w:rsid w:val="00F83D59"/>
    <w:rsid w:val="00FC2C82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rsid w:val="008C1A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2021-01-15T08:19:00Z</cp:lastPrinted>
  <dcterms:created xsi:type="dcterms:W3CDTF">2021-07-19T10:20:00Z</dcterms:created>
  <dcterms:modified xsi:type="dcterms:W3CDTF">2021-07-19T10:25:00Z</dcterms:modified>
</cp:coreProperties>
</file>