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FF" w:rsidRPr="00B90E1A" w:rsidRDefault="008759FF" w:rsidP="008759FF">
      <w:pPr>
        <w:pStyle w:val="ab"/>
        <w:spacing w:before="0" w:after="0"/>
        <w:jc w:val="center"/>
        <w:rPr>
          <w:rStyle w:val="aa"/>
          <w:sz w:val="28"/>
          <w:szCs w:val="28"/>
        </w:rPr>
      </w:pPr>
      <w:r w:rsidRPr="00B90E1A">
        <w:rPr>
          <w:rStyle w:val="aa"/>
          <w:sz w:val="28"/>
          <w:szCs w:val="28"/>
        </w:rPr>
        <w:t xml:space="preserve">АДМИНИСТРАЦИЯ АНДРОСОВСКОГО СЕЛЬСОВЕТА </w:t>
      </w:r>
    </w:p>
    <w:p w:rsidR="008759FF" w:rsidRPr="00B90E1A" w:rsidRDefault="008759FF" w:rsidP="008759FF">
      <w:pPr>
        <w:pStyle w:val="ab"/>
        <w:spacing w:before="0" w:after="0"/>
        <w:jc w:val="center"/>
        <w:rPr>
          <w:rStyle w:val="aa"/>
          <w:sz w:val="28"/>
          <w:szCs w:val="28"/>
        </w:rPr>
      </w:pPr>
      <w:r w:rsidRPr="00B90E1A">
        <w:rPr>
          <w:rStyle w:val="aa"/>
          <w:sz w:val="28"/>
          <w:szCs w:val="28"/>
        </w:rPr>
        <w:t xml:space="preserve"> ЖЕЛЕЗНОГОРСКОГО РАЙОНА</w:t>
      </w:r>
    </w:p>
    <w:p w:rsidR="008759FF" w:rsidRPr="00B90E1A" w:rsidRDefault="008759FF" w:rsidP="008759FF">
      <w:pPr>
        <w:pStyle w:val="ab"/>
        <w:spacing w:before="0" w:after="0"/>
        <w:jc w:val="center"/>
        <w:rPr>
          <w:sz w:val="28"/>
          <w:szCs w:val="28"/>
        </w:rPr>
      </w:pPr>
      <w:r w:rsidRPr="00B90E1A">
        <w:rPr>
          <w:rStyle w:val="aa"/>
          <w:sz w:val="28"/>
          <w:szCs w:val="28"/>
        </w:rPr>
        <w:t>КУРСКОЙ ОБЛАСТИ</w:t>
      </w:r>
    </w:p>
    <w:p w:rsidR="008759FF" w:rsidRPr="00B90E1A" w:rsidRDefault="008759FF" w:rsidP="008759FF">
      <w:pPr>
        <w:pStyle w:val="ab"/>
        <w:spacing w:before="0" w:after="0"/>
        <w:jc w:val="center"/>
        <w:rPr>
          <w:sz w:val="28"/>
          <w:szCs w:val="28"/>
        </w:rPr>
      </w:pPr>
    </w:p>
    <w:p w:rsidR="008759FF" w:rsidRDefault="008759FF" w:rsidP="008759FF">
      <w:pPr>
        <w:pStyle w:val="ab"/>
        <w:tabs>
          <w:tab w:val="center" w:pos="4677"/>
        </w:tabs>
        <w:spacing w:before="0" w:after="0"/>
        <w:jc w:val="center"/>
        <w:rPr>
          <w:b/>
          <w:sz w:val="28"/>
          <w:szCs w:val="28"/>
        </w:rPr>
      </w:pPr>
      <w:r w:rsidRPr="00B90E1A">
        <w:rPr>
          <w:b/>
          <w:sz w:val="28"/>
          <w:szCs w:val="28"/>
        </w:rPr>
        <w:t>РАСПОРЯЖЕНИЕ</w:t>
      </w:r>
    </w:p>
    <w:p w:rsidR="008759FF" w:rsidRPr="00B90E1A" w:rsidRDefault="008759FF" w:rsidP="008759FF">
      <w:pPr>
        <w:pStyle w:val="ab"/>
        <w:tabs>
          <w:tab w:val="center" w:pos="4677"/>
        </w:tabs>
        <w:jc w:val="center"/>
        <w:rPr>
          <w:rStyle w:val="aa"/>
          <w:sz w:val="28"/>
          <w:szCs w:val="28"/>
        </w:rPr>
      </w:pPr>
    </w:p>
    <w:p w:rsidR="008759FF" w:rsidRPr="004E1533" w:rsidRDefault="008759FF" w:rsidP="008759FF">
      <w:pPr>
        <w:pStyle w:val="ab"/>
        <w:spacing w:before="0" w:after="0"/>
        <w:rPr>
          <w:rStyle w:val="aa"/>
          <w:b w:val="0"/>
          <w:sz w:val="28"/>
          <w:szCs w:val="28"/>
          <w:u w:val="single"/>
        </w:rPr>
      </w:pPr>
      <w:r w:rsidRPr="004E1533">
        <w:rPr>
          <w:rStyle w:val="aa"/>
          <w:b w:val="0"/>
          <w:sz w:val="28"/>
          <w:szCs w:val="28"/>
          <w:u w:val="single"/>
        </w:rPr>
        <w:t xml:space="preserve">от 23.10.2018  № </w:t>
      </w:r>
      <w:r w:rsidR="00B672EE">
        <w:rPr>
          <w:rStyle w:val="aa"/>
          <w:b w:val="0"/>
          <w:sz w:val="28"/>
          <w:szCs w:val="28"/>
          <w:u w:val="single"/>
        </w:rPr>
        <w:t>2</w:t>
      </w:r>
      <w:r w:rsidR="00C57798">
        <w:rPr>
          <w:rStyle w:val="aa"/>
          <w:b w:val="0"/>
          <w:sz w:val="28"/>
          <w:szCs w:val="28"/>
          <w:u w:val="single"/>
        </w:rPr>
        <w:t>5</w:t>
      </w:r>
    </w:p>
    <w:p w:rsidR="008759FF" w:rsidRPr="004E1533" w:rsidRDefault="008759FF" w:rsidP="008759FF">
      <w:pPr>
        <w:pStyle w:val="ab"/>
        <w:spacing w:before="0" w:after="0"/>
        <w:rPr>
          <w:rStyle w:val="aa"/>
          <w:b w:val="0"/>
          <w:sz w:val="28"/>
          <w:szCs w:val="28"/>
        </w:rPr>
      </w:pPr>
      <w:r w:rsidRPr="004E1533">
        <w:rPr>
          <w:rStyle w:val="aa"/>
          <w:b w:val="0"/>
          <w:sz w:val="28"/>
          <w:szCs w:val="28"/>
        </w:rPr>
        <w:t xml:space="preserve">   с. Андросово</w:t>
      </w:r>
    </w:p>
    <w:p w:rsidR="008759FF" w:rsidRPr="004E1533" w:rsidRDefault="008759FF" w:rsidP="008759FF">
      <w:pPr>
        <w:pStyle w:val="ab"/>
        <w:spacing w:before="0" w:after="0"/>
        <w:rPr>
          <w:rStyle w:val="aa"/>
          <w:sz w:val="28"/>
          <w:szCs w:val="28"/>
        </w:rPr>
      </w:pPr>
    </w:p>
    <w:p w:rsidR="008759FF" w:rsidRPr="004E1533" w:rsidRDefault="008759FF" w:rsidP="008759FF">
      <w:pPr>
        <w:pStyle w:val="ab"/>
        <w:spacing w:before="0" w:after="0"/>
        <w:rPr>
          <w:rStyle w:val="aa"/>
          <w:sz w:val="28"/>
          <w:szCs w:val="28"/>
        </w:rPr>
      </w:pPr>
    </w:p>
    <w:p w:rsidR="00C57798" w:rsidRDefault="008759FF" w:rsidP="00C57798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8759FF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 xml:space="preserve">Об утверждении порядка </w:t>
      </w:r>
      <w:r w:rsidR="00C57798" w:rsidRPr="00C57798">
        <w:rPr>
          <w:rFonts w:ascii="Times New Roman" w:hAnsi="Times New Roman" w:cs="Times New Roman"/>
          <w:sz w:val="28"/>
          <w:szCs w:val="28"/>
        </w:rPr>
        <w:t xml:space="preserve">санкционирования </w:t>
      </w:r>
    </w:p>
    <w:p w:rsidR="00C57798" w:rsidRDefault="00C57798" w:rsidP="00C57798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получателей </w:t>
      </w:r>
    </w:p>
    <w:p w:rsidR="00C57798" w:rsidRPr="008759FF" w:rsidRDefault="00C57798" w:rsidP="00C57798">
      <w:pPr>
        <w:spacing w:after="0"/>
        <w:ind w:left="57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8759FF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C57798" w:rsidRDefault="00C57798" w:rsidP="00C57798">
      <w:pPr>
        <w:spacing w:after="0"/>
        <w:ind w:left="57"/>
        <w:rPr>
          <w:rStyle w:val="aa"/>
          <w:rFonts w:ascii="Times New Roman" w:eastAsia="Calibri" w:hAnsi="Times New Roman" w:cs="Times New Roman"/>
          <w:b w:val="0"/>
          <w:sz w:val="28"/>
          <w:szCs w:val="28"/>
        </w:rPr>
      </w:pPr>
      <w:r w:rsidRPr="008759FF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 xml:space="preserve">«Андросовский сельсовет» Железногорского </w:t>
      </w:r>
    </w:p>
    <w:p w:rsidR="008759FF" w:rsidRPr="008759FF" w:rsidRDefault="00C57798" w:rsidP="00C57798">
      <w:pPr>
        <w:spacing w:after="0"/>
        <w:ind w:left="57"/>
        <w:rPr>
          <w:rFonts w:ascii="Times New Roman" w:eastAsia="Calibri" w:hAnsi="Times New Roman" w:cs="Times New Roman"/>
          <w:b/>
          <w:sz w:val="28"/>
          <w:szCs w:val="28"/>
        </w:rPr>
      </w:pPr>
      <w:r w:rsidRPr="008759FF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района Курской области</w:t>
      </w:r>
      <w:r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8759FF" w:rsidRPr="008759FF" w:rsidRDefault="008759FF" w:rsidP="008759FF">
      <w:pPr>
        <w:pStyle w:val="ab"/>
        <w:spacing w:before="0" w:after="0"/>
        <w:ind w:left="57"/>
      </w:pPr>
    </w:p>
    <w:p w:rsidR="008759FF" w:rsidRPr="008759FF" w:rsidRDefault="008759FF" w:rsidP="008759FF">
      <w:pPr>
        <w:pStyle w:val="ab"/>
        <w:spacing w:before="0" w:after="0"/>
        <w:ind w:left="57" w:firstLine="708"/>
        <w:jc w:val="both"/>
        <w:rPr>
          <w:sz w:val="28"/>
          <w:szCs w:val="28"/>
        </w:rPr>
      </w:pPr>
      <w:r w:rsidRPr="008759FF">
        <w:rPr>
          <w:sz w:val="28"/>
          <w:szCs w:val="28"/>
        </w:rPr>
        <w:t>В соответствии со</w:t>
      </w:r>
      <w:r w:rsidRPr="008759FF">
        <w:rPr>
          <w:rStyle w:val="aa"/>
          <w:b w:val="0"/>
          <w:sz w:val="28"/>
          <w:szCs w:val="28"/>
        </w:rPr>
        <w:t xml:space="preserve"> </w:t>
      </w:r>
      <w:r w:rsidRPr="008759FF">
        <w:rPr>
          <w:sz w:val="28"/>
          <w:szCs w:val="28"/>
        </w:rPr>
        <w:t>статьями 219 и 2</w:t>
      </w:r>
      <w:r w:rsidR="00C57798">
        <w:rPr>
          <w:sz w:val="28"/>
          <w:szCs w:val="28"/>
        </w:rPr>
        <w:t>1</w:t>
      </w:r>
      <w:r w:rsidRPr="008759FF">
        <w:rPr>
          <w:sz w:val="28"/>
          <w:szCs w:val="28"/>
        </w:rPr>
        <w:t>9.2 Бюджетного кодекса  Российской Федерации:</w:t>
      </w:r>
    </w:p>
    <w:p w:rsidR="008759FF" w:rsidRPr="00C57798" w:rsidRDefault="008759FF" w:rsidP="00C57798">
      <w:pPr>
        <w:spacing w:after="0"/>
        <w:ind w:left="57" w:firstLine="651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C57798" w:rsidRPr="00C57798">
        <w:rPr>
          <w:rFonts w:ascii="Times New Roman" w:hAnsi="Times New Roman" w:cs="Times New Roman"/>
          <w:sz w:val="28"/>
          <w:szCs w:val="28"/>
        </w:rPr>
        <w:t>санкционирования оплаты денежных</w:t>
      </w:r>
      <w:r w:rsidR="00C57798">
        <w:rPr>
          <w:rFonts w:ascii="Times New Roman" w:hAnsi="Times New Roman" w:cs="Times New Roman"/>
          <w:sz w:val="28"/>
          <w:szCs w:val="28"/>
        </w:rPr>
        <w:t xml:space="preserve"> о</w:t>
      </w:r>
      <w:r w:rsidR="00C57798" w:rsidRPr="00C57798">
        <w:rPr>
          <w:rFonts w:ascii="Times New Roman" w:hAnsi="Times New Roman" w:cs="Times New Roman"/>
          <w:sz w:val="28"/>
          <w:szCs w:val="28"/>
        </w:rPr>
        <w:t xml:space="preserve">бязательств получателей средств </w:t>
      </w:r>
      <w:r w:rsidR="00C5779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57798" w:rsidRPr="00C57798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образования «Андросовский </w:t>
      </w:r>
      <w:r w:rsidR="00C57798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с</w:t>
      </w:r>
      <w:r w:rsidR="00C57798" w:rsidRPr="00C57798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ельсовет» Железногорского района Курской области</w:t>
      </w: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8759FF" w:rsidRPr="008759FF" w:rsidRDefault="008759FF" w:rsidP="008759FF">
      <w:pPr>
        <w:spacing w:after="0"/>
        <w:ind w:left="57" w:firstLine="709"/>
        <w:jc w:val="both"/>
        <w:rPr>
          <w:rStyle w:val="aa"/>
          <w:rFonts w:ascii="Times New Roman" w:eastAsia="Calibri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2. Признать утратившим силу распоряжение № 1</w:t>
      </w: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1</w:t>
      </w:r>
      <w:r w:rsidRPr="00C57798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 xml:space="preserve"> от </w:t>
      </w: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23.</w:t>
      </w:r>
      <w:r w:rsidR="00A75EBE"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1</w:t>
      </w: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1.2016 </w:t>
      </w:r>
      <w:r w:rsidRPr="00C57798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г. «</w:t>
      </w: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Об утверждении  порядка санкционирования оплаты</w:t>
      </w:r>
      <w:r w:rsidRPr="008759F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денежных обязательств получателей средств бюджета муниципального образования «Андросовский сельсовета» Железногорского района Курской области».</w:t>
      </w:r>
    </w:p>
    <w:p w:rsidR="008759FF" w:rsidRPr="008759FF" w:rsidRDefault="008759FF" w:rsidP="008759FF">
      <w:pPr>
        <w:pStyle w:val="ab"/>
        <w:spacing w:before="0" w:after="0"/>
        <w:ind w:left="57" w:firstLine="709"/>
        <w:jc w:val="both"/>
        <w:rPr>
          <w:sz w:val="28"/>
          <w:szCs w:val="28"/>
        </w:rPr>
      </w:pPr>
      <w:r w:rsidRPr="008759FF">
        <w:rPr>
          <w:sz w:val="28"/>
          <w:szCs w:val="28"/>
        </w:rPr>
        <w:t>3.  Контроль за выполнением настоящего распоряжения  возложить на главного бухгалтера Администрации Андросовского сельсовета Железногорского района Шведову М.И.</w:t>
      </w:r>
    </w:p>
    <w:p w:rsidR="008759FF" w:rsidRPr="008759FF" w:rsidRDefault="008759FF" w:rsidP="008759FF">
      <w:pPr>
        <w:pStyle w:val="ab"/>
        <w:spacing w:before="0" w:after="0"/>
        <w:ind w:left="57" w:firstLine="709"/>
        <w:jc w:val="both"/>
        <w:rPr>
          <w:sz w:val="28"/>
          <w:szCs w:val="28"/>
        </w:rPr>
      </w:pPr>
      <w:r w:rsidRPr="008759FF">
        <w:rPr>
          <w:sz w:val="28"/>
          <w:szCs w:val="28"/>
        </w:rPr>
        <w:t>4 .  Распоряжение  вступает в силу с 01 января 2019 года.</w:t>
      </w:r>
    </w:p>
    <w:p w:rsidR="008759FF" w:rsidRPr="008759FF" w:rsidRDefault="008759FF" w:rsidP="008759FF">
      <w:pPr>
        <w:pStyle w:val="ab"/>
        <w:spacing w:before="0" w:after="0"/>
        <w:ind w:left="57"/>
        <w:jc w:val="both"/>
        <w:rPr>
          <w:sz w:val="28"/>
          <w:szCs w:val="28"/>
        </w:rPr>
      </w:pPr>
      <w:r w:rsidRPr="008759FF">
        <w:rPr>
          <w:sz w:val="28"/>
          <w:szCs w:val="28"/>
        </w:rPr>
        <w:t xml:space="preserve">                      </w:t>
      </w:r>
    </w:p>
    <w:p w:rsidR="008759FF" w:rsidRPr="008759FF" w:rsidRDefault="008759FF" w:rsidP="008759FF">
      <w:pPr>
        <w:pStyle w:val="ab"/>
        <w:spacing w:before="0" w:after="0"/>
        <w:ind w:left="57"/>
        <w:jc w:val="both"/>
        <w:rPr>
          <w:sz w:val="28"/>
          <w:szCs w:val="28"/>
        </w:rPr>
      </w:pPr>
      <w:r w:rsidRPr="008759FF">
        <w:rPr>
          <w:sz w:val="28"/>
          <w:szCs w:val="28"/>
        </w:rPr>
        <w:t xml:space="preserve">        </w:t>
      </w:r>
    </w:p>
    <w:p w:rsidR="008759FF" w:rsidRPr="008759FF" w:rsidRDefault="008759FF" w:rsidP="008759FF">
      <w:pPr>
        <w:pStyle w:val="ab"/>
        <w:spacing w:before="0" w:after="0"/>
        <w:ind w:left="57"/>
        <w:jc w:val="both"/>
        <w:rPr>
          <w:sz w:val="28"/>
          <w:szCs w:val="28"/>
        </w:rPr>
      </w:pPr>
      <w:r w:rsidRPr="008759FF">
        <w:rPr>
          <w:sz w:val="28"/>
          <w:szCs w:val="28"/>
        </w:rPr>
        <w:t xml:space="preserve">               </w:t>
      </w:r>
    </w:p>
    <w:p w:rsidR="008759FF" w:rsidRPr="008759FF" w:rsidRDefault="008759FF" w:rsidP="008759FF">
      <w:pPr>
        <w:pStyle w:val="ab"/>
        <w:spacing w:before="0" w:after="0"/>
        <w:ind w:left="57"/>
        <w:rPr>
          <w:sz w:val="28"/>
          <w:szCs w:val="28"/>
        </w:rPr>
      </w:pPr>
      <w:r w:rsidRPr="008759FF">
        <w:rPr>
          <w:sz w:val="28"/>
          <w:szCs w:val="28"/>
        </w:rPr>
        <w:t xml:space="preserve">    Глава Андросовского сельсовета</w:t>
      </w:r>
      <w:r w:rsidRPr="004E15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А.Н. Алесин</w:t>
      </w:r>
    </w:p>
    <w:p w:rsidR="008759FF" w:rsidRDefault="008759FF" w:rsidP="008759FF">
      <w:pPr>
        <w:pStyle w:val="ab"/>
        <w:spacing w:before="0" w:after="0"/>
        <w:ind w:left="57"/>
        <w:rPr>
          <w:b/>
        </w:rPr>
      </w:pPr>
    </w:p>
    <w:p w:rsidR="008759FF" w:rsidRDefault="008759FF" w:rsidP="008759FF">
      <w:pPr>
        <w:pStyle w:val="ab"/>
        <w:spacing w:before="0" w:after="0"/>
        <w:ind w:left="57"/>
        <w:jc w:val="center"/>
        <w:rPr>
          <w:b/>
        </w:rPr>
      </w:pPr>
    </w:p>
    <w:p w:rsidR="008759FF" w:rsidRDefault="008759FF" w:rsidP="008759FF">
      <w:pPr>
        <w:pStyle w:val="ab"/>
        <w:spacing w:before="0" w:after="0"/>
        <w:ind w:left="57"/>
        <w:jc w:val="center"/>
        <w:rPr>
          <w:b/>
        </w:rPr>
      </w:pPr>
    </w:p>
    <w:p w:rsidR="008759FF" w:rsidRDefault="008759FF" w:rsidP="008759FF">
      <w:pPr>
        <w:pStyle w:val="ab"/>
        <w:spacing w:before="0" w:after="0"/>
        <w:ind w:left="57"/>
        <w:jc w:val="center"/>
        <w:rPr>
          <w:b/>
        </w:rPr>
      </w:pPr>
    </w:p>
    <w:p w:rsidR="008759FF" w:rsidRDefault="008759FF" w:rsidP="008759FF">
      <w:pPr>
        <w:pStyle w:val="ab"/>
        <w:spacing w:before="0" w:after="0"/>
        <w:ind w:left="57"/>
        <w:jc w:val="center"/>
        <w:rPr>
          <w:b/>
        </w:rPr>
      </w:pPr>
    </w:p>
    <w:p w:rsidR="008759FF" w:rsidRDefault="008759FF" w:rsidP="008759FF">
      <w:pPr>
        <w:pStyle w:val="ab"/>
        <w:spacing w:before="0" w:after="0"/>
        <w:ind w:left="57"/>
        <w:jc w:val="center"/>
        <w:rPr>
          <w:b/>
        </w:rPr>
      </w:pPr>
    </w:p>
    <w:p w:rsidR="00C57798" w:rsidRDefault="00C57798" w:rsidP="008759FF">
      <w:pPr>
        <w:pStyle w:val="ab"/>
        <w:spacing w:before="0" w:after="0"/>
        <w:ind w:left="57"/>
        <w:jc w:val="center"/>
        <w:rPr>
          <w:b/>
        </w:rPr>
      </w:pPr>
    </w:p>
    <w:p w:rsidR="008759FF" w:rsidRDefault="008759FF" w:rsidP="008759FF">
      <w:pPr>
        <w:pStyle w:val="ab"/>
        <w:spacing w:before="0" w:after="0"/>
        <w:ind w:left="57"/>
        <w:jc w:val="center"/>
        <w:rPr>
          <w:b/>
        </w:rPr>
      </w:pPr>
    </w:p>
    <w:p w:rsidR="008759FF" w:rsidRDefault="008759FF" w:rsidP="008759FF">
      <w:pPr>
        <w:pStyle w:val="ab"/>
        <w:spacing w:before="0" w:after="0"/>
        <w:ind w:left="57"/>
        <w:rPr>
          <w:b/>
        </w:rPr>
      </w:pPr>
    </w:p>
    <w:p w:rsidR="008759FF" w:rsidRPr="008759FF" w:rsidRDefault="008759FF" w:rsidP="008759FF">
      <w:pPr>
        <w:pStyle w:val="ab"/>
        <w:spacing w:before="0" w:after="0"/>
        <w:rPr>
          <w:b/>
        </w:rPr>
      </w:pPr>
    </w:p>
    <w:p w:rsidR="008759FF" w:rsidRPr="00C57798" w:rsidRDefault="008759FF" w:rsidP="008759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59F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</w:t>
      </w:r>
      <w:r w:rsidRPr="00C5779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759FF" w:rsidRPr="00C57798" w:rsidRDefault="008759FF" w:rsidP="008759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57798">
        <w:rPr>
          <w:rFonts w:ascii="Times New Roman" w:eastAsia="Calibri" w:hAnsi="Times New Roman" w:cs="Times New Roman"/>
          <w:sz w:val="28"/>
          <w:szCs w:val="28"/>
        </w:rPr>
        <w:t>Распоряжение Администрации</w:t>
      </w:r>
    </w:p>
    <w:p w:rsidR="008759FF" w:rsidRPr="00C57798" w:rsidRDefault="008759FF" w:rsidP="008759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57798">
        <w:rPr>
          <w:rFonts w:ascii="Times New Roman" w:eastAsia="Calibri" w:hAnsi="Times New Roman" w:cs="Times New Roman"/>
          <w:sz w:val="28"/>
          <w:szCs w:val="28"/>
        </w:rPr>
        <w:t>Андросовского сельсовета</w:t>
      </w:r>
    </w:p>
    <w:p w:rsidR="008759FF" w:rsidRPr="00C57798" w:rsidRDefault="008759FF" w:rsidP="008759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57798">
        <w:rPr>
          <w:rFonts w:ascii="Times New Roman" w:eastAsia="Calibri" w:hAnsi="Times New Roman" w:cs="Times New Roman"/>
          <w:sz w:val="28"/>
          <w:szCs w:val="28"/>
        </w:rPr>
        <w:t>Железногорского района</w:t>
      </w:r>
    </w:p>
    <w:p w:rsidR="008759FF" w:rsidRPr="00C57798" w:rsidRDefault="008759FF" w:rsidP="008759FF">
      <w:pPr>
        <w:tabs>
          <w:tab w:val="left" w:pos="46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57798">
        <w:rPr>
          <w:rFonts w:ascii="Times New Roman" w:hAnsi="Times New Roman" w:cs="Times New Roman"/>
          <w:sz w:val="28"/>
          <w:szCs w:val="28"/>
        </w:rPr>
        <w:t xml:space="preserve">   </w:t>
      </w:r>
      <w:r w:rsidRPr="00C57798">
        <w:rPr>
          <w:rFonts w:ascii="Times New Roman" w:hAnsi="Times New Roman" w:cs="Times New Roman"/>
          <w:sz w:val="28"/>
          <w:szCs w:val="28"/>
        </w:rPr>
        <w:t xml:space="preserve"> </w:t>
      </w:r>
      <w:r w:rsidRPr="00C57798">
        <w:rPr>
          <w:rFonts w:ascii="Times New Roman" w:eastAsia="Calibri" w:hAnsi="Times New Roman" w:cs="Times New Roman"/>
          <w:sz w:val="28"/>
          <w:szCs w:val="28"/>
        </w:rPr>
        <w:t xml:space="preserve">от  23  </w:t>
      </w:r>
      <w:r w:rsidRPr="00C57798">
        <w:rPr>
          <w:rFonts w:ascii="Times New Roman" w:hAnsi="Times New Roman" w:cs="Times New Roman"/>
          <w:sz w:val="28"/>
          <w:szCs w:val="28"/>
        </w:rPr>
        <w:t>октября</w:t>
      </w:r>
      <w:r w:rsidRPr="00C57798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Pr="00C57798">
        <w:rPr>
          <w:rFonts w:ascii="Times New Roman" w:hAnsi="Times New Roman" w:cs="Times New Roman"/>
          <w:sz w:val="28"/>
          <w:szCs w:val="28"/>
        </w:rPr>
        <w:t xml:space="preserve">8 </w:t>
      </w:r>
      <w:r w:rsidRPr="00C57798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B672EE" w:rsidRPr="00C57798">
        <w:rPr>
          <w:rFonts w:ascii="Times New Roman" w:eastAsia="Calibri" w:hAnsi="Times New Roman" w:cs="Times New Roman"/>
          <w:sz w:val="28"/>
          <w:szCs w:val="28"/>
        </w:rPr>
        <w:t>2</w:t>
      </w:r>
      <w:r w:rsidR="00C57798">
        <w:rPr>
          <w:rFonts w:ascii="Times New Roman" w:eastAsia="Calibri" w:hAnsi="Times New Roman" w:cs="Times New Roman"/>
          <w:sz w:val="28"/>
          <w:szCs w:val="28"/>
        </w:rPr>
        <w:t>5</w:t>
      </w:r>
    </w:p>
    <w:p w:rsidR="008759FF" w:rsidRDefault="008759FF" w:rsidP="008759FF">
      <w:pPr>
        <w:tabs>
          <w:tab w:val="left" w:pos="4680"/>
        </w:tabs>
        <w:spacing w:after="0"/>
        <w:ind w:left="57"/>
        <w:rPr>
          <w:rFonts w:ascii="Calibri" w:eastAsia="Calibri" w:hAnsi="Calibri" w:cs="Times New Roman"/>
        </w:rPr>
      </w:pPr>
    </w:p>
    <w:p w:rsidR="00D65BCB" w:rsidRDefault="00D65BCB" w:rsidP="00F43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798" w:rsidRDefault="00C57798" w:rsidP="00C57798">
      <w:pPr>
        <w:tabs>
          <w:tab w:val="left" w:pos="4680"/>
        </w:tabs>
        <w:ind w:left="1416"/>
      </w:pPr>
      <w:bookmarkStart w:id="0" w:name="P60"/>
      <w:bookmarkEnd w:id="0"/>
    </w:p>
    <w:p w:rsidR="00C57798" w:rsidRPr="00C57798" w:rsidRDefault="00C57798" w:rsidP="00C57798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57798" w:rsidRPr="00C57798" w:rsidRDefault="00C57798" w:rsidP="00C57798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САНКЦИОНИРОВАНИЯ ОПЛАТЫ ДЕНЕЖНЫХ ОБЯЗАТЕЛЬСТВ</w:t>
      </w:r>
    </w:p>
    <w:p w:rsidR="00C57798" w:rsidRPr="00C57798" w:rsidRDefault="00C57798" w:rsidP="00C57798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ПОЛУЧАТЕЛЕЙ СРЕДСТВ БЮДЖЕТА МУНИЦИПАЛЬНОГО ОБРАЗОВАНИЯ «АНДРОСОВСКОГО СЕЛЬСОВЕТА» ЖЕДЕЗНОГОРСКОГО РАЙОНА</w:t>
      </w:r>
    </w:p>
    <w:p w:rsidR="00C57798" w:rsidRDefault="00C57798" w:rsidP="00C57798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</w:p>
    <w:p w:rsidR="00C57798" w:rsidRPr="00C57798" w:rsidRDefault="00C57798" w:rsidP="00C57798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1.</w:t>
      </w:r>
      <w:r w:rsidRPr="00C57798"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на основании статей 219 и 219.2 Бюджетного кодекса Российской Федерации и устанавливает порядок санкционирования Отделом № 6 Управления Федерального казначейства по Курской области (далее - Отдел) оплаты за счет средств бюджета муниципального образования  « Андросовский сельсовет» Железногорского района Курской области (далее — муниципальное образование) денежных обязательств получателей средств бюджета муниципального образования,  лицевые счета которых открыты в Отделе.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2.</w:t>
      </w:r>
      <w:r w:rsidRPr="00C57798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получатели средств бюджета муниципального образования   представляют в Отдел Заявку на кассовый расход (код по ведомственному классификатору форм документов (далее - код по КДФ) - 0531801) или Заявку на получение наличных денег (код по КФД 0531802) (далее - платежные документы) в порядке, установленном в соответствии с бюджетным законодательством Российской Федерации и Курской области.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 xml:space="preserve">Платежные документы, представляются в электронном виде в Отдел с применением электронной цифровой подписи для исполнения платежа. При отсутствии технической возможности осуществления документооборота в электронном виде, платежные документы представляются на бумажном носителе с одновременным представлением на машинном носителе. </w:t>
      </w:r>
    </w:p>
    <w:p w:rsid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>3. Платежные документы на осуществление кассового расхода, подтверждающие по ним  документы, поступившие  в  Отдел  на  текущий контроль   до  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7798">
        <w:rPr>
          <w:rFonts w:ascii="Times New Roman" w:hAnsi="Times New Roman" w:cs="Times New Roman"/>
          <w:sz w:val="28"/>
          <w:szCs w:val="28"/>
        </w:rPr>
        <w:t>-00  часов,  проверяются и исполняются текущим рабочим днем. Поступившие платежные документы на осуществление кассового расхода, подтверждающие по ним  документы, после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7798">
        <w:rPr>
          <w:rFonts w:ascii="Times New Roman" w:hAnsi="Times New Roman" w:cs="Times New Roman"/>
          <w:sz w:val="28"/>
          <w:szCs w:val="28"/>
        </w:rPr>
        <w:t>-00 часов, проверяются и исполняются следующим рабочим днем.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lastRenderedPageBreak/>
        <w:t>Платежные документы на получение наличных денежных средств, предоставляются в Отдел накануне дня получения денежных средств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7798">
        <w:rPr>
          <w:rFonts w:ascii="Times New Roman" w:hAnsi="Times New Roman" w:cs="Times New Roman"/>
          <w:sz w:val="28"/>
          <w:szCs w:val="28"/>
        </w:rPr>
        <w:t>-00 часов.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4.</w:t>
      </w:r>
      <w:r w:rsidRPr="00C57798">
        <w:rPr>
          <w:rFonts w:ascii="Times New Roman" w:hAnsi="Times New Roman" w:cs="Times New Roman"/>
          <w:sz w:val="28"/>
          <w:szCs w:val="28"/>
        </w:rPr>
        <w:t xml:space="preserve"> Уполномоченный работник Отдела не позднее срока, установленного пунктом 3 настоящего Порядка, проверяет Платежные документы на соответствие установленной форме, наличие в них реквизитов и показателей, предусмотренных пунктом 5 настоящего Порядка, наличие документов, предусмотренных пунктом 7 настоящего Порядка, и соответствующим требованиям, установленным пунктами 10 - 11 настоящего Порядка. При отсутствии технической возможности осуществления документооборота в электронном виде осуществляется проверка на соответствие подписей имеющимся образцам, представленным получателем бюджетных средств в порядке, установленном для открытия соответствующего лицевого счета.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>5</w:t>
      </w: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  <w:r w:rsidRPr="00C57798">
        <w:rPr>
          <w:rFonts w:ascii="Times New Roman" w:hAnsi="Times New Roman" w:cs="Times New Roman"/>
          <w:sz w:val="28"/>
          <w:szCs w:val="28"/>
        </w:rPr>
        <w:t xml:space="preserve"> Платежные документы проверяются на наличие в них следующих реквизитов и показателей: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1)</w:t>
      </w:r>
      <w:r w:rsidRPr="00C57798">
        <w:rPr>
          <w:rFonts w:ascii="Times New Roman" w:hAnsi="Times New Roman" w:cs="Times New Roman"/>
          <w:sz w:val="28"/>
          <w:szCs w:val="28"/>
        </w:rPr>
        <w:t xml:space="preserve"> наименования участника бюджетного процесса по перечню главных  распорядителей, распорядителей и получателей средств бюджета муниципального образования, главных администраторов и администраторов доходов бюджета муниципального образования, главных администраторов источников финансирования дефицита бюджета муниципального образования (далее - Перечень) и номера соответствующего лицевого счета, открытого получателю средств бюджета муниципального образования;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2)</w:t>
      </w:r>
      <w:r w:rsidRPr="00C57798">
        <w:rPr>
          <w:rFonts w:ascii="Times New Roman" w:hAnsi="Times New Roman" w:cs="Times New Roman"/>
          <w:sz w:val="28"/>
          <w:szCs w:val="28"/>
        </w:rPr>
        <w:t xml:space="preserve"> кодов классификации расходов бюджетов, по которым необходимо произвести кассовый расход (кассовую выплату), а также текстового назначения платежа; 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3)</w:t>
      </w:r>
      <w:r w:rsidRPr="00C57798">
        <w:rPr>
          <w:rFonts w:ascii="Times New Roman" w:hAnsi="Times New Roman" w:cs="Times New Roman"/>
          <w:sz w:val="28"/>
          <w:szCs w:val="28"/>
        </w:rPr>
        <w:t xml:space="preserve"> суммы кассового расхода (кассовой выплаты) и кода валюты в соответствии с Общероссийским классификатором  валют, в которой он должен быть произведен;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4)</w:t>
      </w:r>
      <w:r w:rsidRPr="00C57798">
        <w:rPr>
          <w:rFonts w:ascii="Times New Roman" w:hAnsi="Times New Roman" w:cs="Times New Roman"/>
          <w:sz w:val="28"/>
          <w:szCs w:val="28"/>
        </w:rPr>
        <w:t xml:space="preserve">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5)</w:t>
      </w:r>
      <w:r w:rsidRPr="00C57798">
        <w:rPr>
          <w:rFonts w:ascii="Times New Roman" w:hAnsi="Times New Roman" w:cs="Times New Roman"/>
          <w:sz w:val="28"/>
          <w:szCs w:val="28"/>
        </w:rPr>
        <w:t xml:space="preserve"> суммы налога на добавленную стоимость (при наличии); 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6)</w:t>
      </w:r>
      <w:r w:rsidRPr="00C57798">
        <w:rPr>
          <w:rFonts w:ascii="Times New Roman" w:hAnsi="Times New Roman" w:cs="Times New Roman"/>
          <w:sz w:val="28"/>
          <w:szCs w:val="28"/>
        </w:rPr>
        <w:t xml:space="preserve"> номера и серии чека (при наличном способе оплаты денежного обязательства);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7)</w:t>
      </w:r>
      <w:r w:rsidRPr="00C57798">
        <w:rPr>
          <w:rFonts w:ascii="Times New Roman" w:hAnsi="Times New Roman" w:cs="Times New Roman"/>
          <w:sz w:val="28"/>
          <w:szCs w:val="28"/>
        </w:rPr>
        <w:t xml:space="preserve"> фамилии, имени и отчества получателя средств по чеку (при наличном способе оплаты денежного обязательства);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 xml:space="preserve">8) данных документов, удостоверяющих личность получателя средств по чеку (при наличном способе оплаты денежного обязательства); 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 xml:space="preserve">9) реквизитов (номер, дата) и предмета договора (изменения к договору) или муниципального контракта (изменения к муниципальному контракту) на поставку товаров, выполнение работ, оказание услуг для муниципальных нужд (далее - муниципальный контракт на поставку товаров, выполнение работ, оказание услуг), и (или) реквизитов (тип, номер, дата) документа, подтверждающего возникновение денежного обязательства при </w:t>
      </w:r>
      <w:r w:rsidRPr="00C57798">
        <w:rPr>
          <w:rFonts w:ascii="Times New Roman" w:hAnsi="Times New Roman" w:cs="Times New Roman"/>
          <w:sz w:val="28"/>
          <w:szCs w:val="28"/>
        </w:rPr>
        <w:lastRenderedPageBreak/>
        <w:t>поставке товаров (накладная и (или) акт приемки-передачи, и (или) счет-фактура),  выполнении работ, оказании услуг (акт выполненных работ (услуг) и (или) счет, и (или) счет-фактура), номера и даты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нормативно-правовыми актами муниципального образования «Андросовский сельсовет» Железногорского района  Курской области (далее - документы, подтверждающие возникновение денежных обязательств).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 xml:space="preserve"> </w:t>
      </w: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6</w:t>
      </w:r>
      <w:r w:rsidRPr="00C57798">
        <w:rPr>
          <w:rFonts w:ascii="Times New Roman" w:hAnsi="Times New Roman" w:cs="Times New Roman"/>
          <w:sz w:val="28"/>
          <w:szCs w:val="28"/>
        </w:rPr>
        <w:t xml:space="preserve">. Для оплаты денежных обязательств при поставке товаров, выполнении работ, оказании услуг в случаях, когда заключение муниципальных контрактов на поставку товаров, выполнение работ, оказание услуг законодательством Российской Федерации не предусмотрено, в Платежном документе указываются в соответствии с требованиями, установленными в подпункте 9 пункта 5 настоящего Порядка, только реквизиты соответствующего документа, подтверждающего возникновение денежного обязательства (далее - документ-основание). Для оплаты денежных обязательств по авансовым платежам в соответствии с условиями муниципального контракта на поставку товаров, выполнение работ, оказание услуг в Платежном документе реквизиты документов, подтверждающих возникновение денежных обязательств, в соответствии с требованиями, установленными в подпункте 9 пункта 5 настоящего Порядка, могут не указываться. 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7.</w:t>
      </w:r>
      <w:r w:rsidRPr="00C57798">
        <w:rPr>
          <w:rFonts w:ascii="Times New Roman" w:hAnsi="Times New Roman" w:cs="Times New Roman"/>
          <w:sz w:val="28"/>
          <w:szCs w:val="28"/>
        </w:rPr>
        <w:t xml:space="preserve"> Для подтверждения возникновения денежного обязательства получатель средств бюджета муниципального образования представляет в Отдел вместе с Платежным документом указанные в нем  в соответствии с подпунктом 9 пункта 5 настоящего Порядка соответствующий муниципальный контракт на поставку товаров, выполнение работ, оказание услуг и (или) - документ-основание, согласно требованиям, установленным пунктом 9 настоящего Порядка.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8.</w:t>
      </w:r>
      <w:r w:rsidRPr="00C57798">
        <w:rPr>
          <w:rFonts w:ascii="Times New Roman" w:hAnsi="Times New Roman" w:cs="Times New Roman"/>
          <w:sz w:val="28"/>
          <w:szCs w:val="28"/>
        </w:rPr>
        <w:t xml:space="preserve"> Требования, установленные пунктом 7 настоящего Порядка, не распространяются на санкционирование оплаты денежных обязательств, связанных: 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>- с обеспечением выполнения функций казённых учреждений (за исключением денежных обязательств по поставкам товаров, выполнению работ, оказанию услуг);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>-    с  социальными выплатами населению;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>-    с предоставлением межбюджетных трансфертов;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>-    с обслуживанием государственного (муниципального) долга;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798">
        <w:rPr>
          <w:rFonts w:ascii="Times New Roman" w:hAnsi="Times New Roman" w:cs="Times New Roman"/>
          <w:sz w:val="28"/>
          <w:szCs w:val="28"/>
        </w:rPr>
        <w:t>с исполнением судебных актов по искам к Администрации Андросовского сельсовета Железногорского района Курской области о возмещении вреда, причиненного гражданину или юридическому лицу в результате незаконных действий (бездействия) органа муниципального образования (муниципальных органов) либо должностных лиц этих органов.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9.</w:t>
      </w:r>
      <w:r w:rsidRPr="00C57798">
        <w:rPr>
          <w:rFonts w:ascii="Times New Roman" w:hAnsi="Times New Roman" w:cs="Times New Roman"/>
          <w:sz w:val="28"/>
          <w:szCs w:val="28"/>
        </w:rPr>
        <w:t xml:space="preserve"> Получатель средств бюджета муниципального образования предоставляет в Отдел  документ – основание в форме электронной копии, созданной посредством сканирования, подтвержденной электронной цифровой  подписью уполномоченного лица средств бюджета муниципального района (далее – электронная копия документа – основания), либо на бумажном носителе.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>В случае представления документа-основания на бумажном носителе, он подлежит возврату получателю средств  бюджета муниципального образования.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10.</w:t>
      </w:r>
      <w:r w:rsidRPr="00C57798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  публичным нормативным обязательствам) осуществляется проверка Платежного документа по следующим  направлениям: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1)</w:t>
      </w:r>
      <w:r w:rsidRPr="00C57798">
        <w:rPr>
          <w:rFonts w:ascii="Times New Roman" w:hAnsi="Times New Roman" w:cs="Times New Roman"/>
          <w:sz w:val="28"/>
          <w:szCs w:val="28"/>
        </w:rPr>
        <w:t xml:space="preserve"> коды классификации  расходов бюджета муниципального образования, указанные в Платежном документе, должны соответствовать кодам бюджетной  классификации Российской Федерации  и Курской области, действующим в текущем  финансовом году на момент представления Платежного документа;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2)</w:t>
      </w:r>
      <w:r w:rsidRPr="00C57798">
        <w:rPr>
          <w:rFonts w:ascii="Times New Roman" w:hAnsi="Times New Roman" w:cs="Times New Roman"/>
          <w:sz w:val="28"/>
          <w:szCs w:val="28"/>
        </w:rPr>
        <w:t xml:space="preserve"> соответствие указанных в платежном документе кодов бюджетной классификации,  относящихся к расходам бюджетов,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3)</w:t>
      </w:r>
      <w:r w:rsidRPr="00C57798">
        <w:rPr>
          <w:rFonts w:ascii="Times New Roman" w:hAnsi="Times New Roman" w:cs="Times New Roman"/>
          <w:sz w:val="28"/>
          <w:szCs w:val="28"/>
        </w:rPr>
        <w:t xml:space="preserve"> не превышение указанного  в Платежном документе авансового платежа предельным размером авансового платежа, установленным нормативно-правовым документом муниципального образования, в случае представления Платежного документа для оплаты денежных обязательств по  муниципальным контрактам на поставку товаров, выполнение работ, оказание услуг;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4)</w:t>
      </w:r>
      <w:r w:rsidRPr="00C57798">
        <w:rPr>
          <w:rFonts w:ascii="Times New Roman" w:hAnsi="Times New Roman" w:cs="Times New Roman"/>
          <w:sz w:val="28"/>
          <w:szCs w:val="28"/>
        </w:rPr>
        <w:t xml:space="preserve"> соответствие содержания операции,  исходя из документа – основания, коду бюджетной классификации и  содержанию текста назначения платежа, указанным в Платежном документе;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5)</w:t>
      </w:r>
      <w:r w:rsidRPr="00C57798">
        <w:rPr>
          <w:rFonts w:ascii="Times New Roman" w:hAnsi="Times New Roman" w:cs="Times New Roman"/>
          <w:sz w:val="28"/>
          <w:szCs w:val="28"/>
        </w:rPr>
        <w:t xml:space="preserve"> не превышение суммы Платежного документа остатком  соответствующих объемов финансирования, учтенных на лицевом  счете получателя бюджетных средств;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6)</w:t>
      </w:r>
      <w:r w:rsidRPr="00C57798">
        <w:rPr>
          <w:rFonts w:ascii="Times New Roman" w:hAnsi="Times New Roman" w:cs="Times New Roman"/>
          <w:sz w:val="28"/>
          <w:szCs w:val="28"/>
        </w:rPr>
        <w:t xml:space="preserve"> не превышение сумм в Платежном  документе остатка источника дополнительного бюджетного финансирования, если осуществляется проверка Платежного документа за счет источника дополнительного бюджетного финансирования;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7)</w:t>
      </w:r>
      <w:r w:rsidRPr="00C57798">
        <w:rPr>
          <w:rFonts w:ascii="Times New Roman" w:hAnsi="Times New Roman" w:cs="Times New Roman"/>
          <w:sz w:val="28"/>
          <w:szCs w:val="28"/>
        </w:rPr>
        <w:t xml:space="preserve"> соответствие наименования муниципального заказчика и объекта капитального строительства муниципальной собственности муниципального образования, указанных в документе-основании, данным, предусмотренным нормативным правовым актом муниципального образования;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11.</w:t>
      </w:r>
      <w:r w:rsidRPr="00C57798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1)</w:t>
      </w:r>
      <w:r w:rsidRPr="00C57798">
        <w:rPr>
          <w:rFonts w:ascii="Times New Roman" w:hAnsi="Times New Roman" w:cs="Times New Roman"/>
          <w:sz w:val="28"/>
          <w:szCs w:val="28"/>
        </w:rPr>
        <w:t xml:space="preserve"> коды классификации расходов бюджетов, указанные в Платежном документе, должны соответствовать кодам бюджетной классификации Российской Федерации и Курской области, действующим в текущем финансовом году на момент представления Платежного документа;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2)</w:t>
      </w:r>
      <w:r w:rsidRPr="00C57798">
        <w:rPr>
          <w:rFonts w:ascii="Times New Roman" w:hAnsi="Times New Roman" w:cs="Times New Roman"/>
          <w:sz w:val="28"/>
          <w:szCs w:val="28"/>
        </w:rPr>
        <w:t xml:space="preserve"> соответствие указанных в Платежном документе кода вида расходов, относящихся к расходам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3)</w:t>
      </w:r>
      <w:r w:rsidRPr="00C57798">
        <w:rPr>
          <w:rFonts w:ascii="Times New Roman" w:hAnsi="Times New Roman" w:cs="Times New Roman"/>
          <w:sz w:val="28"/>
          <w:szCs w:val="28"/>
        </w:rPr>
        <w:t xml:space="preserve"> не превышение сумм, указанных в Платежном документе, остатками соответствующих объемов финансирования, учтенных на лицевом счете получателя бюджетных средств.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Style w:val="aa"/>
          <w:rFonts w:ascii="Times New Roman" w:hAnsi="Times New Roman" w:cs="Times New Roman"/>
          <w:b w:val="0"/>
          <w:sz w:val="28"/>
          <w:szCs w:val="28"/>
        </w:rPr>
        <w:t>12</w:t>
      </w:r>
      <w:r w:rsidRPr="00C57798">
        <w:rPr>
          <w:rFonts w:ascii="Times New Roman" w:hAnsi="Times New Roman" w:cs="Times New Roman"/>
          <w:sz w:val="28"/>
          <w:szCs w:val="28"/>
        </w:rPr>
        <w:t>. В случае, если форма или информация, указанная в Платежном документе представленным в Отдел, не соответствует требованиям, установленным пунктами 4, 5, 10, 11 настоящего Порядка, получателю средств бюджета муниципального образования  не позднее срока, установленного пунктом 3 настоящего Порядка, направляется отказ в электронном виде, в котором указывается причина возврата.</w:t>
      </w:r>
    </w:p>
    <w:p w:rsidR="00C57798" w:rsidRPr="00C57798" w:rsidRDefault="00C57798" w:rsidP="00C5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98">
        <w:rPr>
          <w:rFonts w:ascii="Times New Roman" w:hAnsi="Times New Roman" w:cs="Times New Roman"/>
          <w:sz w:val="28"/>
          <w:szCs w:val="28"/>
        </w:rPr>
        <w:t xml:space="preserve">13. При положительном результате проверки в соответствии с требованиями, установленными настоящим Порядком, платежный документ принимается к исполнению.  </w:t>
      </w:r>
    </w:p>
    <w:p w:rsidR="00C57798" w:rsidRDefault="00C57798" w:rsidP="00C57798"/>
    <w:p w:rsidR="00C57798" w:rsidRPr="00C57798" w:rsidRDefault="00C57798" w:rsidP="00C57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798" w:rsidRDefault="00C57798" w:rsidP="00C57798">
      <w:pPr>
        <w:ind w:left="708"/>
      </w:pPr>
    </w:p>
    <w:sectPr w:rsidR="00C57798" w:rsidSect="003A474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7DA" w:rsidRDefault="001957DA" w:rsidP="003A4740">
      <w:pPr>
        <w:spacing w:after="0" w:line="240" w:lineRule="auto"/>
      </w:pPr>
      <w:r>
        <w:separator/>
      </w:r>
    </w:p>
  </w:endnote>
  <w:endnote w:type="continuationSeparator" w:id="1">
    <w:p w:rsidR="001957DA" w:rsidRDefault="001957DA" w:rsidP="003A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7DA" w:rsidRDefault="001957DA" w:rsidP="003A4740">
      <w:pPr>
        <w:spacing w:after="0" w:line="240" w:lineRule="auto"/>
      </w:pPr>
      <w:r>
        <w:separator/>
      </w:r>
    </w:p>
  </w:footnote>
  <w:footnote w:type="continuationSeparator" w:id="1">
    <w:p w:rsidR="001957DA" w:rsidRDefault="001957DA" w:rsidP="003A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863899"/>
      <w:docPartObj>
        <w:docPartGallery w:val="Page Numbers (Top of Page)"/>
        <w:docPartUnique/>
      </w:docPartObj>
    </w:sdtPr>
    <w:sdtContent>
      <w:p w:rsidR="003A4740" w:rsidRDefault="00606B26">
        <w:pPr>
          <w:pStyle w:val="a6"/>
          <w:jc w:val="center"/>
        </w:pPr>
        <w:r>
          <w:fldChar w:fldCharType="begin"/>
        </w:r>
        <w:r w:rsidR="003A4740">
          <w:instrText>PAGE   \* MERGEFORMAT</w:instrText>
        </w:r>
        <w:r>
          <w:fldChar w:fldCharType="separate"/>
        </w:r>
        <w:r w:rsidR="00C57798">
          <w:rPr>
            <w:noProof/>
          </w:rPr>
          <w:t>5</w:t>
        </w:r>
        <w:r>
          <w:fldChar w:fldCharType="end"/>
        </w:r>
      </w:p>
    </w:sdtContent>
  </w:sdt>
  <w:p w:rsidR="003A4740" w:rsidRDefault="003A474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BCB"/>
    <w:rsid w:val="00034D63"/>
    <w:rsid w:val="000639C1"/>
    <w:rsid w:val="00137286"/>
    <w:rsid w:val="00150EF5"/>
    <w:rsid w:val="001957DA"/>
    <w:rsid w:val="001B4A05"/>
    <w:rsid w:val="001D4799"/>
    <w:rsid w:val="001E7C9D"/>
    <w:rsid w:val="001F332A"/>
    <w:rsid w:val="00244EDF"/>
    <w:rsid w:val="00263125"/>
    <w:rsid w:val="00295C89"/>
    <w:rsid w:val="002D05AC"/>
    <w:rsid w:val="002F5D2E"/>
    <w:rsid w:val="0031116C"/>
    <w:rsid w:val="0036362B"/>
    <w:rsid w:val="003A4740"/>
    <w:rsid w:val="003E6CC5"/>
    <w:rsid w:val="0040260E"/>
    <w:rsid w:val="004211D4"/>
    <w:rsid w:val="004332B0"/>
    <w:rsid w:val="004351EE"/>
    <w:rsid w:val="004659E7"/>
    <w:rsid w:val="004C00DD"/>
    <w:rsid w:val="004C0567"/>
    <w:rsid w:val="004C0D9F"/>
    <w:rsid w:val="004F4EA9"/>
    <w:rsid w:val="0052234E"/>
    <w:rsid w:val="005253D4"/>
    <w:rsid w:val="005357E4"/>
    <w:rsid w:val="00586F10"/>
    <w:rsid w:val="005B51A8"/>
    <w:rsid w:val="005D64BC"/>
    <w:rsid w:val="00603192"/>
    <w:rsid w:val="00606B26"/>
    <w:rsid w:val="00641916"/>
    <w:rsid w:val="00696D90"/>
    <w:rsid w:val="006C2523"/>
    <w:rsid w:val="006C5BEA"/>
    <w:rsid w:val="006F6471"/>
    <w:rsid w:val="00733982"/>
    <w:rsid w:val="00757737"/>
    <w:rsid w:val="007606D3"/>
    <w:rsid w:val="00764490"/>
    <w:rsid w:val="007D663F"/>
    <w:rsid w:val="007E5EB4"/>
    <w:rsid w:val="00872BB7"/>
    <w:rsid w:val="00873C24"/>
    <w:rsid w:val="008759FF"/>
    <w:rsid w:val="008862FD"/>
    <w:rsid w:val="008932E1"/>
    <w:rsid w:val="00921C82"/>
    <w:rsid w:val="00925B3C"/>
    <w:rsid w:val="00937399"/>
    <w:rsid w:val="00944377"/>
    <w:rsid w:val="0094554E"/>
    <w:rsid w:val="00975451"/>
    <w:rsid w:val="00985952"/>
    <w:rsid w:val="009868F8"/>
    <w:rsid w:val="009C29D5"/>
    <w:rsid w:val="00A375C3"/>
    <w:rsid w:val="00A50F5A"/>
    <w:rsid w:val="00A576CF"/>
    <w:rsid w:val="00A57D23"/>
    <w:rsid w:val="00A75EBE"/>
    <w:rsid w:val="00AF10F0"/>
    <w:rsid w:val="00B05C68"/>
    <w:rsid w:val="00B17C19"/>
    <w:rsid w:val="00B672EE"/>
    <w:rsid w:val="00B915A7"/>
    <w:rsid w:val="00B936F6"/>
    <w:rsid w:val="00BB06CF"/>
    <w:rsid w:val="00BD5998"/>
    <w:rsid w:val="00BF5915"/>
    <w:rsid w:val="00C40AAE"/>
    <w:rsid w:val="00C40B53"/>
    <w:rsid w:val="00C57798"/>
    <w:rsid w:val="00C9570B"/>
    <w:rsid w:val="00CB5C43"/>
    <w:rsid w:val="00CE74ED"/>
    <w:rsid w:val="00D133E8"/>
    <w:rsid w:val="00D47A87"/>
    <w:rsid w:val="00D65BCB"/>
    <w:rsid w:val="00D663E9"/>
    <w:rsid w:val="00D853AE"/>
    <w:rsid w:val="00DE58AB"/>
    <w:rsid w:val="00E12576"/>
    <w:rsid w:val="00E16967"/>
    <w:rsid w:val="00E535E2"/>
    <w:rsid w:val="00E70945"/>
    <w:rsid w:val="00EB5381"/>
    <w:rsid w:val="00EB633E"/>
    <w:rsid w:val="00F274C1"/>
    <w:rsid w:val="00F43EB6"/>
    <w:rsid w:val="00F47F3F"/>
    <w:rsid w:val="00F6685B"/>
    <w:rsid w:val="00F83F72"/>
    <w:rsid w:val="00F8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2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2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25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25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25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C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10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740"/>
  </w:style>
  <w:style w:type="paragraph" w:styleId="a8">
    <w:name w:val="footer"/>
    <w:basedOn w:val="a"/>
    <w:link w:val="a9"/>
    <w:uiPriority w:val="99"/>
    <w:unhideWhenUsed/>
    <w:rsid w:val="003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740"/>
  </w:style>
  <w:style w:type="character" w:styleId="aa">
    <w:name w:val="Strong"/>
    <w:basedOn w:val="a0"/>
    <w:qFormat/>
    <w:rsid w:val="008759FF"/>
    <w:rPr>
      <w:b/>
      <w:bCs/>
    </w:rPr>
  </w:style>
  <w:style w:type="paragraph" w:styleId="ab">
    <w:name w:val="Normal (Web)"/>
    <w:basedOn w:val="a"/>
    <w:rsid w:val="008759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C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10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740"/>
  </w:style>
  <w:style w:type="paragraph" w:styleId="a8">
    <w:name w:val="footer"/>
    <w:basedOn w:val="a"/>
    <w:link w:val="a9"/>
    <w:uiPriority w:val="99"/>
    <w:unhideWhenUsed/>
    <w:rsid w:val="003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ГУСЕНКОВА Ирина Ивановна</dc:creator>
  <cp:lastModifiedBy>user</cp:lastModifiedBy>
  <cp:revision>9</cp:revision>
  <cp:lastPrinted>2018-09-19T14:22:00Z</cp:lastPrinted>
  <dcterms:created xsi:type="dcterms:W3CDTF">2018-10-25T12:22:00Z</dcterms:created>
  <dcterms:modified xsi:type="dcterms:W3CDTF">2018-11-08T13:17:00Z</dcterms:modified>
</cp:coreProperties>
</file>