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E040" w14:textId="78E10B56" w:rsidR="00794B31" w:rsidRPr="0083204F" w:rsidRDefault="0083204F" w:rsidP="00874E5B">
      <w:pPr>
        <w:spacing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  <w:r w:rsidRPr="0083204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Особенности заключения трудового договора с несовершеннолетними</w:t>
      </w:r>
    </w:p>
    <w:p w14:paraId="6C7CDF38" w14:textId="77777777" w:rsidR="0083204F" w:rsidRPr="0083204F" w:rsidRDefault="0083204F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50A027B9" w:rsidR="009712CF" w:rsidRPr="0083204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4F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04F">
        <w:rPr>
          <w:rFonts w:ascii="Times New Roman" w:hAnsi="Times New Roman" w:cs="Times New Roman"/>
          <w:b/>
          <w:bCs/>
          <w:sz w:val="28"/>
          <w:szCs w:val="28"/>
        </w:rPr>
        <w:t>заместитель</w:t>
      </w:r>
      <w:r w:rsidR="002D56C3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04F">
        <w:rPr>
          <w:rFonts w:ascii="Times New Roman" w:hAnsi="Times New Roman" w:cs="Times New Roman"/>
          <w:b/>
          <w:bCs/>
          <w:sz w:val="28"/>
          <w:szCs w:val="28"/>
        </w:rPr>
        <w:t>Железногорского межрайонного прокурора</w:t>
      </w:r>
      <w:r w:rsidR="00874E5B" w:rsidRPr="00832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204F">
        <w:rPr>
          <w:rFonts w:ascii="Times New Roman" w:hAnsi="Times New Roman" w:cs="Times New Roman"/>
          <w:b/>
          <w:bCs/>
          <w:sz w:val="28"/>
          <w:szCs w:val="28"/>
        </w:rPr>
        <w:t>Кудинова Е.И.</w:t>
      </w:r>
    </w:p>
    <w:p w14:paraId="6DFB53F6" w14:textId="4ECB2170" w:rsidR="0083204F" w:rsidRPr="0083204F" w:rsidRDefault="0083204F" w:rsidP="008320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1016C" w14:textId="5B6B93D7" w:rsidR="0083204F" w:rsidRPr="0083204F" w:rsidRDefault="0083204F" w:rsidP="008320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Согласно статье 63 Трудового кодекса РФ, з</w:t>
      </w:r>
      <w:r w:rsidRPr="0083204F">
        <w:rPr>
          <w:rFonts w:ascii="Times New Roman" w:hAnsi="Times New Roman" w:cs="Times New Roman"/>
          <w:sz w:val="28"/>
          <w:szCs w:val="28"/>
        </w:rPr>
        <w:t>аключение трудового договора допускается с лицами, достигшими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306C38" w14:textId="2B58350A" w:rsidR="0083204F" w:rsidRPr="0083204F" w:rsidRDefault="0083204F" w:rsidP="008320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204F">
        <w:rPr>
          <w:rFonts w:ascii="Times New Roman" w:hAnsi="Times New Roman" w:cs="Times New Roman"/>
          <w:sz w:val="28"/>
          <w:szCs w:val="28"/>
        </w:rPr>
        <w:t>Лица, получившие общее образов</w:t>
      </w:r>
      <w:bookmarkStart w:id="0" w:name="_GoBack"/>
      <w:bookmarkEnd w:id="0"/>
      <w:r w:rsidRPr="0083204F">
        <w:rPr>
          <w:rFonts w:ascii="Times New Roman" w:hAnsi="Times New Roman" w:cs="Times New Roman"/>
          <w:sz w:val="28"/>
          <w:szCs w:val="28"/>
        </w:rPr>
        <w:t>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14:paraId="7AB46DF7" w14:textId="6E19F22F" w:rsidR="0083204F" w:rsidRPr="0083204F" w:rsidRDefault="0083204F" w:rsidP="008320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204F">
        <w:rPr>
          <w:rFonts w:ascii="Times New Roman" w:hAnsi="Times New Roman" w:cs="Times New Roman"/>
          <w:sz w:val="28"/>
          <w:szCs w:val="28"/>
        </w:rPr>
        <w:t>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программы.</w:t>
      </w:r>
    </w:p>
    <w:p w14:paraId="77F74426" w14:textId="5EAF6A78" w:rsidR="003E74D3" w:rsidRPr="009B4ED3" w:rsidRDefault="0083204F" w:rsidP="008320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204F">
        <w:rPr>
          <w:rFonts w:ascii="Times New Roman" w:hAnsi="Times New Roman" w:cs="Times New Roman"/>
          <w:sz w:val="28"/>
          <w:szCs w:val="28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6698"/>
    <w:rsid w:val="002065AB"/>
    <w:rsid w:val="002D56C3"/>
    <w:rsid w:val="003574AD"/>
    <w:rsid w:val="003C28A3"/>
    <w:rsid w:val="003E74D3"/>
    <w:rsid w:val="00794B31"/>
    <w:rsid w:val="007B674C"/>
    <w:rsid w:val="0083204F"/>
    <w:rsid w:val="00874E5B"/>
    <w:rsid w:val="008808C6"/>
    <w:rsid w:val="009712CF"/>
    <w:rsid w:val="009B4ED3"/>
    <w:rsid w:val="00A25F65"/>
    <w:rsid w:val="00AC3E7E"/>
    <w:rsid w:val="00B25C11"/>
    <w:rsid w:val="00C442D3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23</cp:revision>
  <dcterms:created xsi:type="dcterms:W3CDTF">2025-04-09T15:03:00Z</dcterms:created>
  <dcterms:modified xsi:type="dcterms:W3CDTF">2025-06-16T14:33:00Z</dcterms:modified>
</cp:coreProperties>
</file>